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58B0" w14:textId="77777777" w:rsidR="007E62B1" w:rsidRDefault="007E62B1" w:rsidP="007E6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Biskupské gymnázium, Základní škola a Mateřská škola Bohosudov</w:t>
      </w:r>
    </w:p>
    <w:p w14:paraId="4758153B" w14:textId="1E05D8EC" w:rsidR="007E62B1" w:rsidRDefault="007E62B1" w:rsidP="007E62B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Maturitní témata z fyziky</w:t>
      </w:r>
    </w:p>
    <w:p w14:paraId="1933423E" w14:textId="77777777" w:rsidR="007E62B1" w:rsidRDefault="007E62B1" w:rsidP="007E62B1">
      <w:pPr>
        <w:rPr>
          <w:rFonts w:ascii="Times New Roman" w:hAnsi="Times New Roman" w:cs="Times New Roman"/>
          <w:b/>
          <w:sz w:val="24"/>
          <w:szCs w:val="24"/>
        </w:rPr>
      </w:pPr>
    </w:p>
    <w:p w14:paraId="5E80F4C7" w14:textId="585E4AF0" w:rsidR="007E62B1" w:rsidRDefault="007E62B1" w:rsidP="007E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rok: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B00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B00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Zkoušející: </w:t>
      </w:r>
      <w:r>
        <w:rPr>
          <w:rFonts w:ascii="Times New Roman" w:hAnsi="Times New Roman" w:cs="Times New Roman"/>
          <w:sz w:val="24"/>
          <w:szCs w:val="24"/>
        </w:rPr>
        <w:t>Mgr. Ji</w:t>
      </w:r>
      <w:r w:rsidR="006B000C">
        <w:rPr>
          <w:rFonts w:ascii="Times New Roman" w:hAnsi="Times New Roman" w:cs="Times New Roman"/>
          <w:sz w:val="24"/>
          <w:szCs w:val="24"/>
        </w:rPr>
        <w:t>ndřich Matoušek Ph.D.</w:t>
      </w:r>
    </w:p>
    <w:p w14:paraId="66A3BDC7" w14:textId="32B47953" w:rsidR="0097339A" w:rsidRDefault="0097339A" w:rsidP="007E62B1">
      <w:pPr>
        <w:rPr>
          <w:rFonts w:ascii="Times New Roman" w:hAnsi="Times New Roman" w:cs="Times New Roman"/>
          <w:sz w:val="24"/>
          <w:szCs w:val="24"/>
        </w:rPr>
      </w:pPr>
    </w:p>
    <w:p w14:paraId="793F90C9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Pohyby těles z hlediska kinematického a dynamického</w:t>
      </w:r>
    </w:p>
    <w:p w14:paraId="16A26D34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Mechanika tuhého tělesa</w:t>
      </w:r>
    </w:p>
    <w:p w14:paraId="704412DE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Mechanika tekutin</w:t>
      </w:r>
    </w:p>
    <w:p w14:paraId="7E94CA94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Gravitační a elektrické pole</w:t>
      </w:r>
    </w:p>
    <w:p w14:paraId="2D2C7A64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Pohyby těles v gravitačním a v elektrickém poli</w:t>
      </w:r>
    </w:p>
    <w:p w14:paraId="1E601417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Zákony zachování ve fyzice</w:t>
      </w:r>
    </w:p>
    <w:p w14:paraId="66EF6DF3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Molekulárně kinetická teorie látek a termodynamika</w:t>
      </w:r>
    </w:p>
    <w:p w14:paraId="0A59FAF1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Struktura a vlastnosti plynů</w:t>
      </w:r>
    </w:p>
    <w:p w14:paraId="38FCA619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Struktura a vlastnosti kapalin</w:t>
      </w:r>
    </w:p>
    <w:p w14:paraId="4F7CEFE9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Struktura a vlastnosti pevných látek</w:t>
      </w:r>
    </w:p>
    <w:p w14:paraId="070CADE4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Druhy energie a jejich vzájemné přeměny</w:t>
      </w:r>
    </w:p>
    <w:p w14:paraId="0C77BB0E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Elektrický stejnosměrný proud</w:t>
      </w:r>
    </w:p>
    <w:p w14:paraId="684FB68A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Vedení elektrického proudu v kovech a v polovodičích</w:t>
      </w:r>
    </w:p>
    <w:p w14:paraId="551ABDA6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Vedení elektrického proudu v kapalinách, v plynech a ve vakuu</w:t>
      </w:r>
      <w:r w:rsidRPr="002008C5">
        <w:rPr>
          <w:color w:val="222222"/>
          <w:sz w:val="24"/>
          <w:shd w:val="clear" w:color="auto" w:fill="FFFFFF"/>
        </w:rPr>
        <w:tab/>
      </w:r>
    </w:p>
    <w:p w14:paraId="7DEA6A42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Střídavý proud</w:t>
      </w:r>
    </w:p>
    <w:p w14:paraId="24FB67D4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Elektrické a magnetické pole</w:t>
      </w:r>
    </w:p>
    <w:p w14:paraId="5BCB019C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Nestacionární magnetické pole</w:t>
      </w:r>
    </w:p>
    <w:p w14:paraId="1609B676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Kmitavý pohyb</w:t>
      </w:r>
    </w:p>
    <w:p w14:paraId="0DA978DA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Mechanické vlnění</w:t>
      </w:r>
    </w:p>
    <w:p w14:paraId="398E0E93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Elektromagnetické vlnění</w:t>
      </w:r>
    </w:p>
    <w:p w14:paraId="19D1ECE7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Optické zobrazování, fotometrie</w:t>
      </w:r>
    </w:p>
    <w:p w14:paraId="257A290B" w14:textId="77777777" w:rsidR="0097339A" w:rsidRPr="002008C5" w:rsidRDefault="0097339A" w:rsidP="0097339A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Elektronový obal atomu</w:t>
      </w:r>
    </w:p>
    <w:p w14:paraId="0BF86190" w14:textId="25057C8C" w:rsidR="00906B00" w:rsidRPr="002008C5" w:rsidRDefault="0097339A" w:rsidP="00CC370B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2008C5">
        <w:rPr>
          <w:color w:val="222222"/>
          <w:sz w:val="24"/>
          <w:shd w:val="clear" w:color="auto" w:fill="FFFFFF"/>
        </w:rPr>
        <w:t>Atomové jádro a elementární částice</w:t>
      </w:r>
    </w:p>
    <w:sectPr w:rsidR="00906B00" w:rsidRPr="0020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720"/>
    <w:multiLevelType w:val="hybridMultilevel"/>
    <w:tmpl w:val="19345702"/>
    <w:lvl w:ilvl="0" w:tplc="494A0D9A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C3"/>
    <w:rsid w:val="002008C5"/>
    <w:rsid w:val="006B000C"/>
    <w:rsid w:val="007E62B1"/>
    <w:rsid w:val="00906B00"/>
    <w:rsid w:val="0097339A"/>
    <w:rsid w:val="00C233C3"/>
    <w:rsid w:val="00C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DA3"/>
  <w15:chartTrackingRefBased/>
  <w15:docId w15:val="{771B1C6A-D753-44EB-9886-DE694B0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2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3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2023-06-27T08:32:00Z</dcterms:created>
  <dcterms:modified xsi:type="dcterms:W3CDTF">2025-06-24T10:26:00Z</dcterms:modified>
</cp:coreProperties>
</file>