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D08BE" w14:textId="0438B925" w:rsidR="00960D15" w:rsidRPr="00315EEB" w:rsidRDefault="00315E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5EEB">
        <w:rPr>
          <w:rFonts w:ascii="Times New Roman" w:hAnsi="Times New Roman" w:cs="Times New Roman"/>
          <w:b/>
          <w:bCs/>
          <w:sz w:val="24"/>
          <w:szCs w:val="24"/>
        </w:rPr>
        <w:t>Projekt Problematika Fair trade a lokálních potravin</w:t>
      </w:r>
    </w:p>
    <w:p w14:paraId="191792CC" w14:textId="452E9543" w:rsidR="00315EEB" w:rsidRPr="00315EEB" w:rsidRDefault="00315EEB" w:rsidP="00315EEB">
      <w:pPr>
        <w:pStyle w:val="Defaul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     </w:t>
      </w:r>
      <w:r w:rsidRPr="00315EEB">
        <w:rPr>
          <w:rFonts w:ascii="Times New Roman" w:hAnsi="Times New Roman" w:cs="Times New Roman"/>
        </w:rPr>
        <w:t>V tomto školním roce Biskupské gymnázium, ZŠ a MŠ Bohosudov čerpalo příspěvek z grantového programu Knauf Insulation pro projekt „Problematika Fair trade a lokálních potravin“. Cílem projektu bylo rozšířit povědomí o Fair trade produktech a důležitosti využívání lokálních surovin</w:t>
      </w:r>
      <w:r w:rsidRPr="00315EEB">
        <w:rPr>
          <w:rFonts w:ascii="Times New Roman" w:hAnsi="Times New Roman" w:cs="Times New Roman"/>
          <w:bCs/>
        </w:rPr>
        <w:t xml:space="preserve"> (pro podporu místních zemědělců, ale zejména i kvůli uhlíkové stopě) pro udržitelnost a pro zpomalení klimatické změny.</w:t>
      </w:r>
    </w:p>
    <w:p w14:paraId="1904A444" w14:textId="44E54FDE" w:rsidR="00315EEB" w:rsidRPr="00315EEB" w:rsidRDefault="00315EEB" w:rsidP="00315EEB">
      <w:pPr>
        <w:pStyle w:val="Default"/>
        <w:rPr>
          <w:rFonts w:ascii="Times New Roman" w:hAnsi="Times New Roman" w:cs="Times New Roman"/>
          <w:bCs/>
        </w:rPr>
      </w:pPr>
      <w:r w:rsidRPr="00315EEB">
        <w:rPr>
          <w:rFonts w:ascii="Times New Roman" w:hAnsi="Times New Roman" w:cs="Times New Roman"/>
          <w:bCs/>
        </w:rPr>
        <w:t xml:space="preserve">     Ekotým školy vytvořil stolní hru, která velmi zábavnou, ale i poučnou formou seznamuje žáky s Fair tradem a s prací farmářů. </w:t>
      </w:r>
      <w:r>
        <w:rPr>
          <w:rFonts w:ascii="Times New Roman" w:hAnsi="Times New Roman" w:cs="Times New Roman"/>
          <w:bCs/>
        </w:rPr>
        <w:t>Proběhly</w:t>
      </w:r>
      <w:r w:rsidRPr="00315EEB">
        <w:rPr>
          <w:rFonts w:ascii="Times New Roman" w:hAnsi="Times New Roman" w:cs="Times New Roman"/>
          <w:bCs/>
        </w:rPr>
        <w:t xml:space="preserve"> projektové dny pro žáky školy</w:t>
      </w:r>
      <w:r>
        <w:rPr>
          <w:rFonts w:ascii="Times New Roman" w:hAnsi="Times New Roman" w:cs="Times New Roman"/>
          <w:bCs/>
        </w:rPr>
        <w:t>, jejichž s</w:t>
      </w:r>
      <w:r w:rsidRPr="00315EEB">
        <w:rPr>
          <w:rFonts w:ascii="Times New Roman" w:hAnsi="Times New Roman" w:cs="Times New Roman"/>
          <w:bCs/>
        </w:rPr>
        <w:t xml:space="preserve">oučástí </w:t>
      </w:r>
      <w:r>
        <w:rPr>
          <w:rFonts w:ascii="Times New Roman" w:hAnsi="Times New Roman" w:cs="Times New Roman"/>
          <w:bCs/>
        </w:rPr>
        <w:t>byla</w:t>
      </w:r>
      <w:r w:rsidRPr="00315EEB">
        <w:rPr>
          <w:rFonts w:ascii="Times New Roman" w:hAnsi="Times New Roman" w:cs="Times New Roman"/>
          <w:bCs/>
        </w:rPr>
        <w:t xml:space="preserve"> prezentace, kterou také vytvořil Ekotým, zahrání si stolní hry (ve skupinkách) a závěrečná beseda. Projektové dny </w:t>
      </w:r>
      <w:r>
        <w:rPr>
          <w:rFonts w:ascii="Times New Roman" w:hAnsi="Times New Roman" w:cs="Times New Roman"/>
          <w:bCs/>
        </w:rPr>
        <w:t>měly</w:t>
      </w:r>
      <w:r w:rsidRPr="00315EEB">
        <w:rPr>
          <w:rFonts w:ascii="Times New Roman" w:hAnsi="Times New Roman" w:cs="Times New Roman"/>
          <w:bCs/>
        </w:rPr>
        <w:t xml:space="preserve"> u žáků velký úspěch, </w:t>
      </w:r>
      <w:r>
        <w:rPr>
          <w:rFonts w:ascii="Times New Roman" w:hAnsi="Times New Roman" w:cs="Times New Roman"/>
          <w:bCs/>
        </w:rPr>
        <w:t>počítáme s jejich pokračováním i v dalším školním roce</w:t>
      </w:r>
      <w:r w:rsidRPr="00315EEB">
        <w:rPr>
          <w:rFonts w:ascii="Times New Roman" w:hAnsi="Times New Roman" w:cs="Times New Roman"/>
          <w:bCs/>
        </w:rPr>
        <w:t>.</w:t>
      </w:r>
    </w:p>
    <w:p w14:paraId="621E7E52" w14:textId="35F9A2BF" w:rsidR="00315EEB" w:rsidRPr="00315EEB" w:rsidRDefault="00315EEB" w:rsidP="00315EEB">
      <w:pPr>
        <w:jc w:val="both"/>
        <w:rPr>
          <w:rFonts w:ascii="Times New Roman" w:hAnsi="Times New Roman" w:cs="Times New Roman"/>
          <w:sz w:val="24"/>
          <w:szCs w:val="24"/>
        </w:rPr>
      </w:pPr>
      <w:r w:rsidRPr="00315EEB">
        <w:rPr>
          <w:rFonts w:ascii="Times New Roman" w:hAnsi="Times New Roman" w:cs="Times New Roman"/>
          <w:sz w:val="24"/>
          <w:szCs w:val="24"/>
        </w:rPr>
        <w:t xml:space="preserve">     V červnu 2024 proběh</w:t>
      </w:r>
      <w:r>
        <w:rPr>
          <w:rFonts w:ascii="Times New Roman" w:hAnsi="Times New Roman" w:cs="Times New Roman"/>
          <w:sz w:val="24"/>
          <w:szCs w:val="24"/>
        </w:rPr>
        <w:t>ly</w:t>
      </w:r>
      <w:r w:rsidRPr="00315EEB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 xml:space="preserve">velmi oblíbené </w:t>
      </w:r>
      <w:r w:rsidRPr="00315EEB">
        <w:rPr>
          <w:rFonts w:ascii="Times New Roman" w:hAnsi="Times New Roman" w:cs="Times New Roman"/>
          <w:sz w:val="24"/>
          <w:szCs w:val="24"/>
        </w:rPr>
        <w:t xml:space="preserve">exkurze na lokální farmu Merboltice, kde </w:t>
      </w:r>
      <w:r>
        <w:rPr>
          <w:rFonts w:ascii="Times New Roman" w:hAnsi="Times New Roman" w:cs="Times New Roman"/>
          <w:sz w:val="24"/>
          <w:szCs w:val="24"/>
        </w:rPr>
        <w:t>byly</w:t>
      </w:r>
      <w:r w:rsidRPr="00315EEB">
        <w:rPr>
          <w:rFonts w:ascii="Times New Roman" w:hAnsi="Times New Roman" w:cs="Times New Roman"/>
          <w:sz w:val="24"/>
          <w:szCs w:val="24"/>
        </w:rPr>
        <w:t xml:space="preserve"> </w:t>
      </w:r>
      <w:r w:rsidR="00CB46F7">
        <w:rPr>
          <w:rFonts w:ascii="Times New Roman" w:hAnsi="Times New Roman" w:cs="Times New Roman"/>
          <w:sz w:val="24"/>
          <w:szCs w:val="24"/>
        </w:rPr>
        <w:t xml:space="preserve">pro třídy </w:t>
      </w:r>
      <w:r w:rsidRPr="00315EEB">
        <w:rPr>
          <w:rFonts w:ascii="Times New Roman" w:hAnsi="Times New Roman" w:cs="Times New Roman"/>
          <w:sz w:val="24"/>
          <w:szCs w:val="24"/>
        </w:rPr>
        <w:t>domluvené 4hodinové programy ohledně ekologického zemědělství, praktické ukázky dojení koz a výroby sýrů.</w:t>
      </w:r>
    </w:p>
    <w:p w14:paraId="2720F452" w14:textId="46E103C7" w:rsidR="00315EEB" w:rsidRDefault="00315EEB" w:rsidP="00315EEB">
      <w:pPr>
        <w:pStyle w:val="Default"/>
        <w:rPr>
          <w:rFonts w:ascii="Times New Roman" w:hAnsi="Times New Roman" w:cs="Times New Roman"/>
          <w:bCs/>
        </w:rPr>
      </w:pPr>
    </w:p>
    <w:p w14:paraId="0F23666F" w14:textId="03628DA1" w:rsidR="00315EEB" w:rsidRDefault="005A08AC" w:rsidP="005A08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3DAB90" wp14:editId="430EEB13">
            <wp:extent cx="5760720" cy="2880360"/>
            <wp:effectExtent l="0" t="0" r="0" b="0"/>
            <wp:docPr id="2041522061" name="Obrázek 8" descr="Obsah obrázku kresba, umění, Papírový výrobek, Dětské kresb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22061" name="Obrázek 8" descr="Obsah obrázku kresba, umění, Papírový výrobek, Dětské kresb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B6691" wp14:editId="76E0102F">
            <wp:extent cx="5760720" cy="7686675"/>
            <wp:effectExtent l="0" t="0" r="0" b="9525"/>
            <wp:docPr id="1790426201" name="Obrázek 7" descr="Obsah obrázku oblečení, nábytek, interiér, židl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26201" name="Obrázek 7" descr="Obsah obrázku oblečení, nábytek, interiér, židl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A9C70" wp14:editId="0CD9CBD8">
            <wp:extent cx="5760720" cy="7686675"/>
            <wp:effectExtent l="0" t="0" r="0" b="9525"/>
            <wp:docPr id="286855186" name="Obrázek 6" descr="Obsah obrázku osoba, oblečení, interiér, Učení s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55186" name="Obrázek 6" descr="Obsah obrázku osoba, oblečení, interiér, Učení s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E04221" wp14:editId="1A6DDF2F">
            <wp:extent cx="5760720" cy="7686675"/>
            <wp:effectExtent l="0" t="0" r="0" b="9525"/>
            <wp:docPr id="489511720" name="Obrázek 5" descr="Obsah obrázku oblečení, interiér, Lidská tvář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11720" name="Obrázek 5" descr="Obsah obrázku oblečení, interiér, Lidská tvář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5A815" wp14:editId="56883966">
            <wp:extent cx="5760720" cy="4310380"/>
            <wp:effectExtent l="0" t="0" r="0" b="0"/>
            <wp:docPr id="1247904202" name="Obrázek 4" descr="Obsah obrázku oblečení, osoba, interiér, Učení s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04202" name="Obrázek 4" descr="Obsah obrázku oblečení, osoba, interiér, Učení s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DFB07" wp14:editId="6B0C6B96">
            <wp:extent cx="5760720" cy="4310380"/>
            <wp:effectExtent l="1270" t="0" r="0" b="0"/>
            <wp:docPr id="1385075478" name="Obrázek 3" descr="Obsah obrázku oblečení, interiér, osoba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75478" name="Obrázek 3" descr="Obsah obrázku oblečení, interiér, osoba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342DBC" wp14:editId="4F683029">
            <wp:extent cx="5760720" cy="4310380"/>
            <wp:effectExtent l="1270" t="0" r="0" b="0"/>
            <wp:docPr id="895088860" name="Obrázek 2" descr="Obsah obrázku osoba, oblečení, interiér, Učení s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88860" name="Obrázek 2" descr="Obsah obrázku osoba, oblečení, interiér, Učení s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B583E" wp14:editId="79D08416">
            <wp:extent cx="5760720" cy="4310380"/>
            <wp:effectExtent l="1270" t="0" r="0" b="0"/>
            <wp:docPr id="1307577681" name="Obrázek 1" descr="Obsah obrázku oblečení, osoba, Lidská tvář, Dětské kresb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77681" name="Obrázek 1" descr="Obsah obrázku oblečení, osoba, Lidská tvář, Dětské kresb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56A5" w14:textId="6F326B4B" w:rsidR="005A08AC" w:rsidRDefault="005A08AC" w:rsidP="005A08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B5A678" wp14:editId="11475D3C">
            <wp:extent cx="5760720" cy="4310380"/>
            <wp:effectExtent l="1270" t="0" r="0" b="0"/>
            <wp:docPr id="1027482549" name="Obrázek 12" descr="Obsah obrázku oblečení, osoba, interiér, dřez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82549" name="Obrázek 12" descr="Obsah obrázku oblečení, osoba, interiér, dřez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032CA" wp14:editId="07A2F2C0">
            <wp:extent cx="5760720" cy="4310380"/>
            <wp:effectExtent l="1270" t="0" r="0" b="0"/>
            <wp:docPr id="6176032" name="Obrázek 11" descr="Obsah obrázku osoba, oblečení, území, venk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032" name="Obrázek 11" descr="Obsah obrázku osoba, oblečení, území, venku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9707D" wp14:editId="16CE691B">
            <wp:extent cx="5760720" cy="4310380"/>
            <wp:effectExtent l="1270" t="0" r="0" b="0"/>
            <wp:docPr id="1569182188" name="Obrázek 10" descr="Obsah obrázku oblečení, osoba, Lidská tvář, muž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82188" name="Obrázek 10" descr="Obsah obrázku oblečení, osoba, Lidská tvář, muž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D1DB0" wp14:editId="27482C0B">
            <wp:extent cx="5760720" cy="4310380"/>
            <wp:effectExtent l="1270" t="0" r="0" b="0"/>
            <wp:docPr id="227390259" name="Obrázek 9" descr="Obsah obrázku oblečení, osoba, boty, Modré límeč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90259" name="Obrázek 9" descr="Obsah obrázku oblečení, osoba, boty, Modré límečk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F313" w14:textId="3919DD93" w:rsidR="005A08AC" w:rsidRPr="00315EEB" w:rsidRDefault="005A08AC" w:rsidP="005A08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6F7561" wp14:editId="2856DC24">
            <wp:extent cx="5760720" cy="4310380"/>
            <wp:effectExtent l="1270" t="0" r="0" b="0"/>
            <wp:docPr id="344727026" name="Obrázek 14" descr="Obsah obrázku oblečení, osoba, území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27026" name="Obrázek 14" descr="Obsah obrázku oblečení, osoba, území, Lidská tvá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F6C343" wp14:editId="20CE6073">
            <wp:extent cx="5760720" cy="4310380"/>
            <wp:effectExtent l="1270" t="0" r="0" b="0"/>
            <wp:docPr id="5916566" name="Obrázek 13" descr="Obsah obrázku osoba, interiér, oblečení, dřez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566" name="Obrázek 13" descr="Obsah obrázku osoba, interiér, oblečení, dřez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8AC" w:rsidRPr="00315E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471"/>
    <w:rsid w:val="00041B73"/>
    <w:rsid w:val="00315EEB"/>
    <w:rsid w:val="005A08AC"/>
    <w:rsid w:val="00960D15"/>
    <w:rsid w:val="00C40471"/>
    <w:rsid w:val="00CB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D5B69"/>
  <w15:chartTrackingRefBased/>
  <w15:docId w15:val="{639548FF-91E2-4681-9E72-622CAC7D5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315EE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155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Věra Pavlátová</cp:lastModifiedBy>
  <cp:revision>4</cp:revision>
  <dcterms:created xsi:type="dcterms:W3CDTF">2024-06-13T10:36:00Z</dcterms:created>
  <dcterms:modified xsi:type="dcterms:W3CDTF">2025-02-21T20:32:00Z</dcterms:modified>
</cp:coreProperties>
</file>